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  <w:jc w:val="center"/>
      </w:pPr>
      <w:r>
        <w:rPr>
          <w:b/>
          <w:bCs/>
          <w:color w:val="1F3864"/>
          <w:sz w:val="48"/>
          <w:szCs w:val="48"/>
        </w:rPr>
        <w:t xml:space="preserve">MICHAEL FAN</w:t>
      </w:r>
    </w:p>
    <w:p>
      <w:pPr>
        <w:spacing w:after="60" w:before="0"/>
        <w:jc w:val="center"/>
      </w:pPr>
      <w:r>
        <w:rPr>
          <w:color w:val="555555"/>
          <w:sz w:val="22"/>
          <w:szCs w:val="22"/>
        </w:rPr>
        <w:t xml:space="preserve">Artist | Designer | Student Leader | Educator | Competitor</w:t>
      </w:r>
    </w:p>
    <w:p>
      <w:pPr>
        <w:spacing w:after="40" w:before="0"/>
        <w:jc w:val="center"/>
      </w:pPr>
      <w:r>
        <w:rPr>
          <w:sz w:val="20"/>
          <w:szCs w:val="20"/>
        </w:rPr>
        <w:t xml:space="preserve">Shanghai American School (SAS PX)  |  Based in Shanghai &amp; Los Angeles</w:t>
      </w:r>
    </w:p>
    <w:p>
      <w:pPr>
        <w:spacing w:after="40" w:before="0"/>
        <w:jc w:val="center"/>
      </w:pPr>
      <w:r>
        <w:rPr>
          <w:sz w:val="20"/>
          <w:szCs w:val="20"/>
        </w:rPr>
        <w:t xml:space="preserve">Phone: +86 18939948540  |  Languages: English (fluent), Chinese (fluent)</w:t>
      </w:r>
    </w:p>
    <w:p>
      <w:r>
        <w:t xml:space="preserve"/>
      </w:r>
    </w:p>
    <w:p>
      <w:pPr>
        <w:pStyle w:val="Heading1"/>
        <w:pBdr>
          <w:bottom w:val="single" w:color="2E75B6" w:sz="6" w:space="1"/>
        </w:pBdr>
        <w:spacing w:after="120" w:before="300"/>
      </w:pPr>
      <w:r>
        <w:rPr>
          <w:b/>
          <w:bCs/>
          <w:color w:val="1F3864"/>
          <w:sz w:val="28"/>
          <w:szCs w:val="28"/>
        </w:rPr>
        <w:t xml:space="preserve">I. EDUCATION</w:t>
      </w:r>
    </w:p>
    <w:p>
      <w:pPr>
        <w:pStyle w:val="Heading2"/>
        <w:spacing w:after="80" w:before="200"/>
      </w:pPr>
      <w:r>
        <w:rPr>
          <w:b/>
          <w:bCs/>
          <w:color w:val="2E75B6"/>
          <w:sz w:val="24"/>
          <w:szCs w:val="24"/>
        </w:rPr>
        <w:t xml:space="preserve">Shanghai American School (SAS PX)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Current Sophomore (Grade 10)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4.0 GPA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Academic Distinction Award – Computer Science (Spring 2025)</w:t>
      </w:r>
    </w:p>
    <w:p>
      <w:r>
        <w:t xml:space="preserve"/>
      </w:r>
    </w:p>
    <w:p>
      <w:pPr>
        <w:pStyle w:val="Heading2"/>
        <w:spacing w:after="80" w:before="200"/>
      </w:pPr>
      <w:r>
        <w:rPr>
          <w:b/>
          <w:bCs/>
          <w:color w:val="2E75B6"/>
          <w:sz w:val="24"/>
          <w:szCs w:val="24"/>
        </w:rPr>
        <w:t xml:space="preserve">Selective Programs &amp; Academic Enrichment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Johns Hopkins Summer Innovation: Explore Engineering – Full Scholarship Recipient (Summer 2025)</w:t>
      </w:r>
    </w:p>
    <w:p>
      <w:pPr>
        <w:pStyle w:val="ListParagraph"/>
        <w:numPr>
          <w:ilvl w:val="0"/>
          <w:numId w:val="3"/>
        </w:numPr>
        <w:spacing w:after="20" w:before="20"/>
      </w:pPr>
      <w:r>
        <w:rPr>
          <w:sz w:val="20"/>
          <w:szCs w:val="20"/>
        </w:rPr>
        <w:t xml:space="preserve">Competitive engineering immersion program; admitted on full financial award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CMU Design Program – Accepted (Summer 2025)</w:t>
      </w:r>
    </w:p>
    <w:p>
      <w:pPr>
        <w:pStyle w:val="ListParagraph"/>
        <w:numPr>
          <w:ilvl w:val="0"/>
          <w:numId w:val="3"/>
        </w:numPr>
        <w:spacing w:after="20" w:before="20"/>
      </w:pPr>
      <w:r>
        <w:rPr>
          <w:sz w:val="20"/>
          <w:szCs w:val="20"/>
        </w:rPr>
        <w:t xml:space="preserve">Offered admission to Carnegie Mellon University's summer design program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UCLA AI + Art Summer Program – Participant (Summer 2024)</w:t>
      </w:r>
    </w:p>
    <w:p>
      <w:pPr>
        <w:pStyle w:val="ListParagraph"/>
        <w:numPr>
          <w:ilvl w:val="0"/>
          <w:numId w:val="3"/>
        </w:numPr>
        <w:spacing w:after="20" w:before="20"/>
      </w:pPr>
      <w:r>
        <w:rPr>
          <w:sz w:val="20"/>
          <w:szCs w:val="20"/>
        </w:rPr>
        <w:t xml:space="preserve">Explored the intersection of artificial intelligence and creative practice; studied generative AI tools in studio art contexts</w:t>
      </w:r>
    </w:p>
    <w:p>
      <w:r>
        <w:t xml:space="preserve"/>
      </w:r>
    </w:p>
    <w:p>
      <w:pPr>
        <w:pStyle w:val="Heading2"/>
        <w:spacing w:after="80" w:before="200"/>
      </w:pPr>
      <w:r>
        <w:rPr>
          <w:b/>
          <w:bCs/>
          <w:color w:val="2E75B6"/>
          <w:sz w:val="24"/>
          <w:szCs w:val="24"/>
        </w:rPr>
        <w:t xml:space="preserve">Independent Art Scholar (2014–Present)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Studied painting, art philosophy, art history, and technical design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Cross-trained in traditional fine arts and digital engineering design</w:t>
      </w:r>
    </w:p>
    <w:p>
      <w:r>
        <w:t xml:space="preserve"/>
      </w:r>
    </w:p>
    <w:p>
      <w:pPr>
        <w:pStyle w:val="Heading1"/>
        <w:pBdr>
          <w:bottom w:val="single" w:color="2E75B6" w:sz="6" w:space="1"/>
        </w:pBdr>
        <w:spacing w:after="120" w:before="300"/>
      </w:pPr>
      <w:r>
        <w:rPr>
          <w:b/>
          <w:bCs/>
          <w:color w:val="1F3864"/>
          <w:sz w:val="28"/>
          <w:szCs w:val="28"/>
        </w:rPr>
        <w:t xml:space="preserve">II. CORE DISCIPLINES</w:t>
      </w:r>
    </w:p>
    <w:p>
      <w:pPr>
        <w:pStyle w:val="Heading2"/>
        <w:spacing w:after="80" w:before="200"/>
      </w:pPr>
      <w:r>
        <w:rPr>
          <w:b/>
          <w:bCs/>
          <w:color w:val="2E75B6"/>
          <w:sz w:val="24"/>
          <w:szCs w:val="24"/>
        </w:rPr>
        <w:t xml:space="preserve">Traditional Fine Arts</w:t>
      </w:r>
    </w:p>
    <w:p>
      <w:pPr>
        <w:spacing w:after="40" w:before="40"/>
      </w:pPr>
      <w:r>
        <w:rPr>
          <w:sz w:val="20"/>
          <w:szCs w:val="20"/>
        </w:rPr>
        <w:t xml:space="preserve">Oil painting · Acrylic painting · Sketching (pencil, marker) · Clay sculpture · Wood-based art · Mixed media installations · Traditional Chinese art studies · Art history &amp; philosophy</w:t>
      </w:r>
    </w:p>
    <w:p>
      <w:r>
        <w:t xml:space="preserve"/>
      </w:r>
    </w:p>
    <w:p>
      <w:pPr>
        <w:pStyle w:val="Heading2"/>
        <w:spacing w:after="80" w:before="200"/>
      </w:pPr>
      <w:r>
        <w:rPr>
          <w:b/>
          <w:bCs/>
          <w:color w:val="2E75B6"/>
          <w:sz w:val="24"/>
          <w:szCs w:val="24"/>
        </w:rPr>
        <w:t xml:space="preserve">Digital Arts &amp; Design</w:t>
      </w:r>
    </w:p>
    <w:p>
      <w:pPr>
        <w:spacing w:after="40" w:before="40"/>
      </w:pPr>
      <w:r>
        <w:rPr>
          <w:sz w:val="20"/>
          <w:szCs w:val="20"/>
        </w:rPr>
        <w:t xml:space="preserve">Digital painting · Digital animation · Vector art · UI/UX design · Human-centered design engineering · 3D modeling &amp; rendering · Technical engineering modeling · Vector mapping · Web development &amp; design · Video editing</w:t>
      </w:r>
    </w:p>
    <w:p>
      <w:r>
        <w:t xml:space="preserve"/>
      </w:r>
    </w:p>
    <w:p>
      <w:pPr>
        <w:pStyle w:val="Heading2"/>
        <w:spacing w:after="80" w:before="200"/>
      </w:pPr>
      <w:r>
        <w:rPr>
          <w:b/>
          <w:bCs/>
          <w:color w:val="2E75B6"/>
          <w:sz w:val="24"/>
          <w:szCs w:val="24"/>
        </w:rPr>
        <w:t xml:space="preserve">Software Proficiency</w:t>
      </w:r>
    </w:p>
    <w:p>
      <w:pPr>
        <w:spacing w:after="40" w:before="40"/>
      </w:pPr>
      <w:r>
        <w:rPr>
          <w:sz w:val="20"/>
          <w:szCs w:val="20"/>
        </w:rPr>
        <w:t xml:space="preserve">Adobe Illustrator · Adobe Photoshop · Adobe Fresco · Procreate · Blender · Inkscape · Linearity Curve · Linearity Move · Krita · Canva</w:t>
      </w:r>
    </w:p>
    <w:p>
      <w:r>
        <w:t xml:space="preserve"/>
      </w:r>
    </w:p>
    <w:p>
      <w:pPr>
        <w:pStyle w:val="Heading1"/>
        <w:pBdr>
          <w:bottom w:val="single" w:color="2E75B6" w:sz="6" w:space="1"/>
        </w:pBdr>
        <w:spacing w:after="120" w:before="300"/>
      </w:pPr>
      <w:r>
        <w:rPr>
          <w:b/>
          <w:bCs/>
          <w:color w:val="1F3864"/>
          <w:sz w:val="28"/>
          <w:szCs w:val="28"/>
        </w:rPr>
        <w:t xml:space="preserve">III. MAJOR ART COMPETITION AWARDS</w:t>
      </w:r>
    </w:p>
    <w:p>
      <w:pPr>
        <w:spacing w:after="40" w:before="40"/>
      </w:pPr>
      <w:r>
        <w:rPr>
          <w:b/>
          <w:bCs/>
          <w:sz w:val="20"/>
          <w:szCs w:val="20"/>
        </w:rPr>
        <w:t xml:space="preserve">2019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Da Vinci Fantasy Tech Painting Competition – First Prize (Spring)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24th National Primary &amp; Secondary Painting &amp; Calligraphy Competition – Second Prize (Fall)</w:t>
      </w:r>
    </w:p>
    <w:p>
      <w:pPr>
        <w:spacing w:after="40" w:before="40"/>
      </w:pPr>
      <w:r>
        <w:rPr>
          <w:b/>
          <w:bCs/>
          <w:sz w:val="20"/>
          <w:szCs w:val="20"/>
        </w:rPr>
        <w:t xml:space="preserve">2020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"Challenge 2020" Youth Competition (Painting) – Award of Excellence (Spring)</w:t>
      </w:r>
    </w:p>
    <w:p>
      <w:pPr>
        <w:spacing w:after="40" w:before="40"/>
      </w:pPr>
      <w:r>
        <w:rPr>
          <w:b/>
          <w:bCs/>
          <w:sz w:val="20"/>
          <w:szCs w:val="20"/>
        </w:rPr>
        <w:t xml:space="preserve">2021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Shui Mu Youth Competition – Art Therapist Grand Prize (Spring)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2nd "Beautiful Homeland · Dream Life" National Fine Arts Competition – Grand Prize (Summer)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Shui Mu Youth Art Competition (Piano) – Third Prize</w:t>
      </w:r>
    </w:p>
    <w:p>
      <w:pPr>
        <w:spacing w:after="40" w:before="40"/>
      </w:pPr>
      <w:r>
        <w:rPr>
          <w:b/>
          <w:bCs/>
          <w:sz w:val="20"/>
          <w:szCs w:val="20"/>
        </w:rPr>
        <w:t xml:space="preserve">2022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Allianz Future Star Fine Art Competition – Gold Prize (Fall)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"Beautiful China, Beautiful Life" Art Competition – Third Prize (Winter)</w:t>
      </w:r>
    </w:p>
    <w:p>
      <w:pPr>
        <w:spacing w:after="40" w:before="40"/>
      </w:pPr>
      <w:r>
        <w:rPr>
          <w:b/>
          <w:bCs/>
          <w:sz w:val="20"/>
          <w:szCs w:val="20"/>
        </w:rPr>
        <w:t xml:space="preserve">2023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SPAIN TO YOU – Through the Light of Málaga – Award of Excellence (Spring)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Xinjiang Television – Featured Graffiti Creation Recording (Summer)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UN Sustainable Future Art Exhibition – Award-Winning Works Exhibition (Fall)</w:t>
      </w:r>
    </w:p>
    <w:p>
      <w:pPr>
        <w:spacing w:after="40" w:before="40"/>
      </w:pPr>
      <w:r>
        <w:rPr>
          <w:b/>
          <w:bCs/>
          <w:sz w:val="20"/>
          <w:szCs w:val="20"/>
        </w:rPr>
        <w:t xml:space="preserve">2024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ART 021 Shanghai – Exhibition of Award-Winning Works (Fall)</w:t>
      </w:r>
    </w:p>
    <w:p>
      <w:pPr>
        <w:spacing w:after="40" w:before="40"/>
      </w:pPr>
      <w:r>
        <w:rPr>
          <w:b/>
          <w:bCs/>
          <w:sz w:val="20"/>
          <w:szCs w:val="20"/>
        </w:rPr>
        <w:t xml:space="preserve">2025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ACAMIS Digital Art Competition – First Place (Spring)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Powerlong Museum Exhibition – Featured Work on Display, Shanghai (2025)</w:t>
      </w:r>
    </w:p>
    <w:p>
      <w:r>
        <w:t xml:space="preserve"/>
      </w:r>
    </w:p>
    <w:p>
      <w:pPr>
        <w:pStyle w:val="Heading1"/>
        <w:pBdr>
          <w:bottom w:val="single" w:color="2E75B6" w:sz="6" w:space="1"/>
        </w:pBdr>
        <w:spacing w:after="120" w:before="300"/>
      </w:pPr>
      <w:r>
        <w:rPr>
          <w:b/>
          <w:bCs/>
          <w:color w:val="1F3864"/>
          <w:sz w:val="28"/>
          <w:szCs w:val="28"/>
        </w:rPr>
        <w:t xml:space="preserve">IV. MUSIC (PIANO) AWARDS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Hong Kong International Piano Invitation Competition – Third Prize (2018)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Chinese-German Youth Piano Competition – Third Prize (2018)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LISZT International Youth Piano Competition – Excellent Award (2019)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Singapore International Youth Piano Competition – Second Prize (2019)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Shui Mu Youth Art Competition – Third Prize (2021)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Internationaler Deutscher Irmler-Klavierwettbewerb – First Prize (2021)</w:t>
      </w:r>
    </w:p>
    <w:p>
      <w:r>
        <w:t xml:space="preserve"/>
      </w:r>
    </w:p>
    <w:p>
      <w:pPr>
        <w:pStyle w:val="Heading1"/>
        <w:pBdr>
          <w:bottom w:val="single" w:color="2E75B6" w:sz="6" w:space="1"/>
        </w:pBdr>
        <w:spacing w:after="120" w:before="300"/>
      </w:pPr>
      <w:r>
        <w:rPr>
          <w:b/>
          <w:bCs/>
          <w:color w:val="1F3864"/>
          <w:sz w:val="28"/>
          <w:szCs w:val="28"/>
        </w:rPr>
        <w:t xml:space="preserve">V. PUBLIC SPEAKING &amp; LITERARY AWARDS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"Challenge 2020" Youth Competition (Creative Writing) – First Prize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Allianz Future Star English Speech Competition – Grand Prize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2015–2024: OMP Music Concert – Bilingual Host (MC)</w:t>
      </w:r>
    </w:p>
    <w:p>
      <w:r>
        <w:t xml:space="preserve"/>
      </w:r>
    </w:p>
    <w:p>
      <w:pPr>
        <w:pStyle w:val="Heading1"/>
        <w:pBdr>
          <w:bottom w:val="single" w:color="2E75B6" w:sz="6" w:space="1"/>
        </w:pBdr>
        <w:spacing w:after="120" w:before="300"/>
      </w:pPr>
      <w:r>
        <w:rPr>
          <w:b/>
          <w:bCs/>
          <w:color w:val="1F3864"/>
          <w:sz w:val="28"/>
          <w:szCs w:val="28"/>
        </w:rPr>
        <w:t xml:space="preserve">VI. ATHLETICS &amp; COMPETITIVE ACHIEVEMENTS</w:t>
      </w:r>
    </w:p>
    <w:p>
      <w:pPr>
        <w:pStyle w:val="Heading2"/>
        <w:spacing w:after="80" w:before="200"/>
      </w:pPr>
      <w:r>
        <w:rPr>
          <w:b/>
          <w:bCs/>
          <w:color w:val="2E75B6"/>
          <w:sz w:val="24"/>
          <w:szCs w:val="24"/>
        </w:rPr>
        <w:t xml:space="preserve">Table Tennis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SISAC Table Tennis – Team 3rd Place (Fall 2024)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ACAMIS Table Tennis – Team 2nd Place (Winter 2024)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Varsity Table Tennis (Ranked 3.5 commitment)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Currently JV due to scheduling conflict (previous Varsity status)</w:t>
      </w:r>
    </w:p>
    <w:p>
      <w:r>
        <w:t xml:space="preserve"/>
      </w:r>
    </w:p>
    <w:p>
      <w:pPr>
        <w:pStyle w:val="Heading2"/>
        <w:spacing w:after="80" w:before="200"/>
      </w:pPr>
      <w:r>
        <w:rPr>
          <w:b/>
          <w:bCs/>
          <w:color w:val="2E75B6"/>
          <w:sz w:val="24"/>
          <w:szCs w:val="24"/>
        </w:rPr>
        <w:t xml:space="preserve">Chess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SCA Inter-School Teams Chess Challenge – Team 3rd Place (Spring 2025)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Chess Team Officer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Chess Team Competitor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Founder / Officer – Chess Improvement Club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Weekly Middle School ASA Instructor</w:t>
      </w:r>
    </w:p>
    <w:p>
      <w:r>
        <w:t xml:space="preserve"/>
      </w:r>
    </w:p>
    <w:p>
      <w:pPr>
        <w:pStyle w:val="Heading1"/>
        <w:pBdr>
          <w:bottom w:val="single" w:color="2E75B6" w:sz="6" w:space="1"/>
        </w:pBdr>
        <w:spacing w:after="120" w:before="300"/>
      </w:pPr>
      <w:r>
        <w:rPr>
          <w:b/>
          <w:bCs/>
          <w:color w:val="1F3864"/>
          <w:sz w:val="28"/>
          <w:szCs w:val="28"/>
        </w:rPr>
        <w:t xml:space="preserve">VII. STUDENT LEADERSHIP</w:t>
      </w:r>
    </w:p>
    <w:p>
      <w:pPr>
        <w:pStyle w:val="Heading2"/>
        <w:spacing w:after="80" w:before="200"/>
      </w:pPr>
      <w:r>
        <w:rPr>
          <w:b/>
          <w:bCs/>
          <w:color w:val="2E75B6"/>
          <w:sz w:val="24"/>
          <w:szCs w:val="24"/>
        </w:rPr>
        <w:t xml:space="preserve">Student Council (G10 STUCO)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Elected Grade-Level Officer (Flat Leadership Model)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Delivered live election speech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Platform centered on: long-term generational goal continuity, transparency &amp; measurable outcomes, policy practicality, quality-of-life initiatives (ice machines proposal)</w:t>
      </w:r>
    </w:p>
    <w:p>
      <w:r>
        <w:t xml:space="preserve"/>
      </w:r>
    </w:p>
    <w:p>
      <w:pPr>
        <w:pStyle w:val="Heading2"/>
        <w:spacing w:after="80" w:before="200"/>
      </w:pPr>
      <w:r>
        <w:rPr>
          <w:b/>
          <w:bCs/>
          <w:color w:val="2E75B6"/>
          <w:sz w:val="24"/>
          <w:szCs w:val="24"/>
        </w:rPr>
        <w:t xml:space="preserve">Activities Council (Core Council)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Design Committee Member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Creates: merch, posters, athlete spotlights, social media design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Participates in: pep rallies, recognition assemblies, pop-up shops, school branding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Participated in student leadership training</w:t>
      </w:r>
    </w:p>
    <w:p>
      <w:r>
        <w:t xml:space="preserve"/>
      </w:r>
    </w:p>
    <w:p>
      <w:pPr>
        <w:pStyle w:val="Heading2"/>
        <w:spacing w:after="80" w:before="200"/>
      </w:pPr>
      <w:r>
        <w:rPr>
          <w:b/>
          <w:bCs/>
          <w:color w:val="2E75B6"/>
          <w:sz w:val="24"/>
          <w:szCs w:val="24"/>
        </w:rPr>
        <w:t xml:space="preserve">Art History Club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Founder &amp; Officer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Weekly educational sessions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Expanding into ES/MS programming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Organized art sales; sold art to support community causes</w:t>
      </w:r>
    </w:p>
    <w:p>
      <w:r>
        <w:t xml:space="preserve"/>
      </w:r>
    </w:p>
    <w:p>
      <w:pPr>
        <w:pStyle w:val="Heading2"/>
        <w:spacing w:after="80" w:before="200"/>
      </w:pPr>
      <w:r>
        <w:rPr>
          <w:b/>
          <w:bCs/>
          <w:color w:val="2E75B6"/>
          <w:sz w:val="24"/>
          <w:szCs w:val="24"/>
        </w:rPr>
        <w:t xml:space="preserve">Chess Improvement Club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Officer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HS Chess Team management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Middle School ASA lead instructor</w:t>
      </w:r>
    </w:p>
    <w:p>
      <w:r>
        <w:t xml:space="preserve"/>
      </w:r>
    </w:p>
    <w:p>
      <w:pPr>
        <w:pStyle w:val="Heading2"/>
        <w:spacing w:after="80" w:before="200"/>
      </w:pPr>
      <w:r>
        <w:rPr>
          <w:b/>
          <w:bCs/>
          <w:color w:val="2E75B6"/>
          <w:sz w:val="24"/>
          <w:szCs w:val="24"/>
        </w:rPr>
        <w:t xml:space="preserve">Live Laugh Love Linguistics Club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Officer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Speaker recruitment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Linguistics education programming</w:t>
      </w:r>
    </w:p>
    <w:p>
      <w:r>
        <w:t xml:space="preserve"/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National Art Honor Society (Involved, not yet inducted)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Quiz Team Member</w:t>
      </w:r>
    </w:p>
    <w:p>
      <w:r>
        <w:t xml:space="preserve"/>
      </w:r>
    </w:p>
    <w:p>
      <w:pPr>
        <w:pStyle w:val="Heading1"/>
        <w:pBdr>
          <w:bottom w:val="single" w:color="2E75B6" w:sz="6" w:space="1"/>
        </w:pBdr>
        <w:spacing w:after="120" w:before="300"/>
      </w:pPr>
      <w:r>
        <w:rPr>
          <w:b/>
          <w:bCs/>
          <w:color w:val="1F3864"/>
          <w:sz w:val="28"/>
          <w:szCs w:val="28"/>
        </w:rPr>
        <w:t xml:space="preserve">VIII. CULTURAL &amp; COMMUNITY LEADERSHIP</w:t>
      </w:r>
    </w:p>
    <w:p>
      <w:pPr>
        <w:pStyle w:val="Heading2"/>
        <w:spacing w:after="80" w:before="200"/>
      </w:pPr>
      <w:r>
        <w:rPr>
          <w:b/>
          <w:bCs/>
          <w:color w:val="2E75B6"/>
          <w:sz w:val="24"/>
          <w:szCs w:val="24"/>
        </w:rPr>
        <w:t xml:space="preserve">Chinese Cultural Art Studies Club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Officer Applicant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Focus: Guizhou Horse Tail Embroidery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Mission: preserve traditional art practices, bridge artisans &amp; modern youth, promote cultural sustainability</w:t>
      </w:r>
    </w:p>
    <w:p>
      <w:r>
        <w:t xml:space="preserve"/>
      </w:r>
    </w:p>
    <w:p>
      <w:pPr>
        <w:pStyle w:val="Heading2"/>
        <w:spacing w:after="80" w:before="200"/>
      </w:pPr>
      <w:r>
        <w:rPr>
          <w:b/>
          <w:bCs/>
          <w:color w:val="2E75B6"/>
          <w:sz w:val="24"/>
          <w:szCs w:val="24"/>
        </w:rPr>
        <w:t xml:space="preserve">Finance Education Initiative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Organized 3 wealth-management speaker events (Nov 2024, May 2025, late 2025)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Teaching middle schoolers about finance &amp; wealth building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Public speaking presentations on investing</w:t>
      </w:r>
    </w:p>
    <w:p>
      <w:r>
        <w:t xml:space="preserve"/>
      </w:r>
    </w:p>
    <w:p>
      <w:pPr>
        <w:pStyle w:val="Heading1"/>
        <w:pBdr>
          <w:bottom w:val="single" w:color="2E75B6" w:sz="6" w:space="1"/>
        </w:pBdr>
        <w:spacing w:after="120" w:before="300"/>
      </w:pPr>
      <w:r>
        <w:rPr>
          <w:b/>
          <w:bCs/>
          <w:color w:val="1F3864"/>
          <w:sz w:val="28"/>
          <w:szCs w:val="28"/>
        </w:rPr>
        <w:t xml:space="preserve">IX. EDUCATION &amp; SERVICE</w:t>
      </w:r>
    </w:p>
    <w:p>
      <w:pPr>
        <w:pStyle w:val="Heading2"/>
        <w:spacing w:after="80" w:before="200"/>
      </w:pPr>
      <w:r>
        <w:rPr>
          <w:b/>
          <w:bCs/>
          <w:color w:val="2E75B6"/>
          <w:sz w:val="24"/>
          <w:szCs w:val="24"/>
        </w:rPr>
        <w:t xml:space="preserve">ORBIS / EQED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Weekly English teacher for visually impaired students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Long-term volunteering commitment</w:t>
      </w:r>
    </w:p>
    <w:p>
      <w:r>
        <w:t xml:space="preserve"/>
      </w:r>
    </w:p>
    <w:p>
      <w:pPr>
        <w:pStyle w:val="Heading2"/>
        <w:spacing w:after="80" w:before="200"/>
      </w:pPr>
      <w:r>
        <w:rPr>
          <w:b/>
          <w:bCs/>
          <w:color w:val="2E75B6"/>
          <w:sz w:val="24"/>
          <w:szCs w:val="24"/>
        </w:rPr>
        <w:t xml:space="preserve">Drone &amp; Robotics Educator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Shanghai French School – Assistant Educator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Shanghai Concordia – Assistant Educator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Taught: circuitry, motors, plane construction, PCB-based builds, engineering design thinking, eVTOL research concepts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Designed lesson plans; built working engineering models; documents work publicly</w:t>
      </w:r>
    </w:p>
    <w:p>
      <w:r>
        <w:t xml:space="preserve"/>
      </w:r>
    </w:p>
    <w:p>
      <w:pPr>
        <w:pStyle w:val="Heading2"/>
        <w:spacing w:after="80" w:before="200"/>
      </w:pPr>
      <w:r>
        <w:rPr>
          <w:b/>
          <w:bCs/>
          <w:color w:val="2E75B6"/>
          <w:sz w:val="24"/>
          <w:szCs w:val="24"/>
        </w:rPr>
        <w:t xml:space="preserve">Art Therapy &amp; Charity Work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Shanghai Yibei Art Therapy Charity – Painting Instructor (Summer 2025)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Numerous art-based charitable workshops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Senior home collaboration – Traditional Chinese paper cutting (剪纸)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Laser-printed designs as gifts for elderly participants</w:t>
      </w:r>
    </w:p>
    <w:p>
      <w:r>
        <w:t xml:space="preserve"/>
      </w:r>
    </w:p>
    <w:p>
      <w:pPr>
        <w:pStyle w:val="Heading2"/>
        <w:spacing w:after="80" w:before="200"/>
      </w:pPr>
      <w:r>
        <w:rPr>
          <w:b/>
          <w:bCs/>
          <w:color w:val="2E75B6"/>
          <w:sz w:val="24"/>
          <w:szCs w:val="24"/>
        </w:rPr>
        <w:t xml:space="preserve">Service Art Sale (~Oct 2024)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Sold artwork; donated proceeds to support underserved communities</w:t>
      </w:r>
    </w:p>
    <w:p>
      <w:r>
        <w:t xml:space="preserve"/>
      </w:r>
    </w:p>
    <w:p>
      <w:pPr>
        <w:pStyle w:val="Heading1"/>
        <w:pBdr>
          <w:bottom w:val="single" w:color="2E75B6" w:sz="6" w:space="1"/>
        </w:pBdr>
        <w:spacing w:after="120" w:before="300"/>
      </w:pPr>
      <w:r>
        <w:rPr>
          <w:b/>
          <w:bCs/>
          <w:color w:val="1F3864"/>
          <w:sz w:val="28"/>
          <w:szCs w:val="28"/>
        </w:rPr>
        <w:t xml:space="preserve">X. PROFESSIONAL &amp; COMMISSIONED DESIGN WORK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Direct client-feedback pottery design project (teacups, plates, vases)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Designed scarves with manufacturer working with Hermès suppliers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Designed band logo (BizzareSpark, 2024)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Designed logos &amp; merch for OMP (2021–2024)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Numerous independent commissions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Public art concept – Shanghai manhole cover design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Mixed media LED installation works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Digital anatomical studies &amp; process documentation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IBM Advanced HTML (completed)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Harvard CS50 (completed via edX)</w:t>
      </w:r>
    </w:p>
    <w:p>
      <w:r>
        <w:t xml:space="preserve"/>
      </w:r>
    </w:p>
    <w:p>
      <w:pPr>
        <w:pStyle w:val="Heading1"/>
        <w:pBdr>
          <w:bottom w:val="single" w:color="2E75B6" w:sz="6" w:space="1"/>
        </w:pBdr>
        <w:spacing w:after="120" w:before="300"/>
      </w:pPr>
      <w:r>
        <w:rPr>
          <w:b/>
          <w:bCs/>
          <w:color w:val="1F3864"/>
          <w:sz w:val="28"/>
          <w:szCs w:val="28"/>
        </w:rPr>
        <w:t xml:space="preserve">XI. ENTREPRENEURIAL &amp; FINANCIAL EXPERIENCE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Independent stock trading &amp; options trading research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CS2 skin trading &amp; trade-up business analysis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Market research and portfolio strategy development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Organized educational finance seminars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Teen Financial Literacy App – In Development (bilingual, AI-powered personalization)</w:t>
      </w:r>
    </w:p>
    <w:p>
      <w:r>
        <w:t xml:space="preserve"/>
      </w:r>
    </w:p>
    <w:p>
      <w:pPr>
        <w:pStyle w:val="Heading1"/>
        <w:pBdr>
          <w:bottom w:val="single" w:color="2E75B6" w:sz="6" w:space="1"/>
        </w:pBdr>
        <w:spacing w:after="120" w:before="300"/>
      </w:pPr>
      <w:r>
        <w:rPr>
          <w:b/>
          <w:bCs/>
          <w:color w:val="1F3864"/>
          <w:sz w:val="28"/>
          <w:szCs w:val="28"/>
        </w:rPr>
        <w:t xml:space="preserve">XII. CREATIVE PROJECTS (2020–2026)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Signature oil paintings (2021 award-winning series): "Tears of Liberation", "Unyielding"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Mixed media installations (2025)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LED integrated artwork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Landscape &amp; portrait competitive works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Lighthouse concept piece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Industrial Shanghai historical fiction character project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Teacup &amp; Shanghai-symbolism plate design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Religion &amp; cultural diversity art workshop (Eye of God workshop)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Clay sculpture workshop with artist Vivien Lightfoot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Art Festival participation with Kool Koor</w:t>
      </w:r>
    </w:p>
    <w:p>
      <w:r>
        <w:t xml:space="preserve"/>
      </w:r>
    </w:p>
    <w:p>
      <w:pPr>
        <w:pStyle w:val="Heading1"/>
        <w:pBdr>
          <w:bottom w:val="single" w:color="2E75B6" w:sz="6" w:space="1"/>
        </w:pBdr>
        <w:spacing w:after="120" w:before="300"/>
      </w:pPr>
      <w:r>
        <w:rPr>
          <w:b/>
          <w:bCs/>
          <w:color w:val="1F3864"/>
          <w:sz w:val="28"/>
          <w:szCs w:val="28"/>
        </w:rPr>
        <w:t xml:space="preserve">XIII. MEDIA &amp; APPEARANCES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Powerlong Museum Exhibition – Featured Work on Display, Shanghai (2025)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ART 021 Shanghai Exhibition (2024)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UN Sustainable Future Art Exhibition (2023)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ACAMIS Digital Art Recognition (2025)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Xinjiang Television graffiti feature (2023)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Social media design exposure via Activities Council</w:t>
      </w:r>
    </w:p>
    <w:p>
      <w:r>
        <w:t xml:space="preserve"/>
      </w:r>
    </w:p>
    <w:p>
      <w:pPr>
        <w:pStyle w:val="Heading1"/>
        <w:pBdr>
          <w:bottom w:val="single" w:color="2E75B6" w:sz="6" w:space="1"/>
        </w:pBdr>
        <w:spacing w:after="120" w:before="300"/>
      </w:pPr>
      <w:r>
        <w:rPr>
          <w:b/>
          <w:bCs/>
          <w:color w:val="1F3864"/>
          <w:sz w:val="28"/>
          <w:szCs w:val="28"/>
        </w:rPr>
        <w:t xml:space="preserve">XIV. HOBBIES &amp; PERSONAL DISCIPLINES</w:t>
      </w:r>
    </w:p>
    <w:p>
      <w:pPr>
        <w:spacing w:after="40" w:before="40"/>
      </w:pPr>
      <w:r>
        <w:rPr>
          <w:sz w:val="20"/>
          <w:szCs w:val="20"/>
        </w:rPr>
        <w:t xml:space="preserve">Fishing · Cooking · Fitness &amp; health research · Traveling internationally · Art theory study · Buddhist economics research · Modern Chinese history study · Trading &amp; financial markets research</w:t>
      </w:r>
    </w:p>
    <w:p>
      <w:r>
        <w:t xml:space="preserve"/>
      </w:r>
    </w:p>
    <w:p>
      <w:pPr>
        <w:pStyle w:val="Heading1"/>
        <w:pBdr>
          <w:bottom w:val="single" w:color="2E75B6" w:sz="6" w:space="1"/>
        </w:pBdr>
        <w:spacing w:after="120" w:before="300"/>
      </w:pPr>
      <w:r>
        <w:rPr>
          <w:b/>
          <w:bCs/>
          <w:color w:val="1F3864"/>
          <w:sz w:val="28"/>
          <w:szCs w:val="28"/>
        </w:rPr>
        <w:t xml:space="preserve">XV. PERSONAL BRAND STATEMENT</w:t>
      </w:r>
    </w:p>
    <w:p>
      <w:pPr>
        <w:spacing w:after="80" w:before="80"/>
      </w:pPr>
      <w:r>
        <w:rPr>
          <w:i/>
          <w:iCs/>
          <w:color w:val="333333"/>
          <w:sz w:val="20"/>
          <w:szCs w:val="20"/>
        </w:rPr>
        <w:t xml:space="preserve">"I create pieces where traditional arts meet the cutting edge of design. I create more than just pieces — I create memories, experiences, and stories."</w:t>
      </w:r>
    </w:p>
    <w:p>
      <w:r>
        <w:t xml:space="preserve"/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Member of National Honor Society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 w:val="false"/>
          <w:bCs w:val="false"/>
          <w:sz w:val="20"/>
          <w:szCs w:val="20"/>
        </w:rPr>
        <w:t xml:space="preserve">Finance Education Initiative for Teens – active speaker series; bilingual AI-powered financial literacy app in development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○"/>
      <w:lvlJc w:val="left"/>
      <w:pPr>
        <w:ind w:left="108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00"/>
      <w:outlineLvl w:val="0"/>
    </w:pPr>
    <w:rPr>
      <w:rFonts w:ascii="Arial" w:cs="Arial" w:eastAsia="Arial" w:hAnsi="Arial"/>
      <w:b/>
      <w:bCs/>
      <w:color w:val="1F3864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200"/>
      <w:outlineLvl w:val="1"/>
    </w:pPr>
    <w:rPr>
      <w:rFonts w:ascii="Arial" w:cs="Arial" w:eastAsia="Arial" w:hAnsi="Arial"/>
      <w:b/>
      <w:bCs/>
      <w:color w:val="2E75B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2026-04-18T00:56:16.199Z</dcterms:created>
  <dcterms:modified xsi:type="dcterms:W3CDTF">2026-04-18T00:56:16.200Z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